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feb6c2eb</w:t>
      </w:r>
    </w:p>
    <w:p>
      <w:pPr>
        <w:pStyle w:val="FirstParagraph"/>
      </w:pPr>
      <w:r>
        <w:t xml:space="preserve">Hi,</w:t>
      </w:r>
    </w:p>
    <w:p>
      <w:pPr>
        <w:pStyle w:val="BodyText"/>
      </w:pPr>
      <w:r>
        <w:t xml:space="preserve">Thanks this is great and exhaustive. Helped me host my django.</w:t>
      </w:r>
      <w:r>
        <w:t xml:space="preserve"> </w:t>
      </w:r>
      <w:r>
        <w:t xml:space="preserve">One question though, I usually do this:</w:t>
      </w:r>
      <w:r>
        <w:t xml:space="preserve"> </w:t>
      </w:r>
      <w:r>
        <w:t xml:space="preserve">Create sites and put them in: sites-available. Reload apache2 for a graceful restart.</w:t>
      </w:r>
      <w:r>
        <w:t xml:space="preserve"> </w:t>
      </w:r>
      <w:r>
        <w:t xml:space="preserve">Call them/switch on:</w:t>
      </w:r>
    </w:p>
    <w:p>
      <w:pPr>
        <w:pStyle w:val="SourceCode"/>
      </w:pPr>
      <w:r>
        <w:rPr>
          <w:rStyle w:val="VerbatimChar"/>
        </w:rPr>
        <w:t xml:space="preserve">a2ensite lostquery</w:t>
      </w:r>
      <w:r>
        <w:br/>
      </w:r>
      <w:r>
        <w:br/>
      </w:r>
      <w:r>
        <w:rPr>
          <w:rStyle w:val="VerbatimChar"/>
        </w:rPr>
        <w:t xml:space="preserve">/etc/init.d/apache2 reload</w:t>
      </w:r>
    </w:p>
    <w:p>
      <w:pPr>
        <w:pStyle w:val="FirstParagraph"/>
      </w:pPr>
      <w:r>
        <w:t xml:space="preserve">Is there any special reason why you don’t do this?</w:t>
      </w:r>
    </w:p>
    <w:p>
      <w:pPr>
        <w:pStyle w:val="BodyText"/>
      </w:pPr>
      <w:r>
        <w:t xml:space="preserve">Fritz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feb6c2eb</dc:title>
  <dc:creator/>
  <cp:keywords/>
  <dcterms:created xsi:type="dcterms:W3CDTF">2026-04-10T02:44:35Z</dcterms:created>
  <dcterms:modified xsi:type="dcterms:W3CDTF">2026-04-10T02:44:35Z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