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fbfa14ec</w:t>
      </w:r>
    </w:p>
    <w:p>
      <w:pPr>
        <w:pStyle w:val="FirstParagraph"/>
      </w:pPr>
      <w:r>
        <w:t xml:space="preserve">@kristin</w:t>
      </w:r>
      <w:r>
        <w:t xml:space="preserve"> </w:t>
      </w:r>
      <w:r>
        <w:t xml:space="preserve">sorry this guide and my repair experience is with the rear projection and DLP televisions. The Smart LED TV seems to be a flat wall mount style LCD television and has completely different components and issues. Sorry I cannot be of more help.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fbfa14ec</dc:title>
  <dc:creator/>
  <cp:keywords/>
  <dcterms:created xsi:type="dcterms:W3CDTF">2026-04-10T02:42:14Z</dcterms:created>
  <dcterms:modified xsi:type="dcterms:W3CDTF">2026-04-10T02:42:14Z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