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f9a51c61</w:t>
      </w:r>
    </w:p>
    <w:p>
      <w:pPr>
        <w:pStyle w:val="FirstParagraph"/>
      </w:pPr>
      <w:r>
        <w:t xml:space="preserve">I would suggest a slight revision for re-assembly of the LED and the heat sink: Don’t attempt to adhere them together via the heat sink compound. This just makes a mess and increases the possibility of fogging the LED light with smeared compound. Rather, I would suggest that you connect the wires to the LED FIRST. Then, assemble the LED onto the two little posts onto which it mounts. Yes, there is a clocking position that must be observed. Only then would I apply the compound to the LED and THEN screw the heat sink back onto the mounting surface; the mating of the heat sink to the LED is a secondary occurance of re-mounting the heat sink. It happens as soon as you re-mount the heat sink, so there is really no need for the separate step of</w:t>
      </w:r>
      <w:r>
        <w:t xml:space="preserve"> </w:t>
      </w:r>
      <w:r>
        <w:t xml:space="preserve">“</w:t>
      </w:r>
      <w:r>
        <w:t xml:space="preserve">gluing</w:t>
      </w:r>
      <w:r>
        <w:t xml:space="preserve">”</w:t>
      </w:r>
      <w:r>
        <w:t xml:space="preserve"> </w:t>
      </w:r>
      <w:r>
        <w:t xml:space="preserve">the two items together, as outlined above.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f9a51c61</dc:title>
  <dc:creator/>
  <cp:keywords/>
  <dcterms:created xsi:type="dcterms:W3CDTF">2026-04-10T00:59:14Z</dcterms:created>
  <dcterms:modified xsi:type="dcterms:W3CDTF">2026-04-10T00:59:14Z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