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f800c9ad</w:t>
      </w:r>
    </w:p>
    <w:p>
      <w:pPr>
        <w:pStyle w:val="FirstParagraph"/>
      </w:pPr>
      <w:r>
        <w:t xml:space="preserve">@sam2275</w:t>
      </w:r>
      <w:r>
        <w:t xml:space="preserve"> </w:t>
      </w:r>
      <w:r>
        <w:t xml:space="preserve">I have not replaced the power supply. Sorry. Anyone else want to chime in?</w:t>
      </w:r>
    </w:p>
    <w:p>
      <w:pPr>
        <w:pStyle w:val="BodyText"/>
      </w:pPr>
      <w:r>
        <w:t xml:space="preserve">@zorb847</w:t>
      </w:r>
      <w:r>
        <w:t xml:space="preserve"> </w:t>
      </w:r>
      <w:r>
        <w:t xml:space="preserve">Congrats on the repair.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f800c9ad</dc:title>
  <dc:creator/>
  <cp:keywords/>
  <dcterms:created xsi:type="dcterms:W3CDTF">2026-04-10T07:18:19Z</dcterms:created>
  <dcterms:modified xsi:type="dcterms:W3CDTF">2026-04-10T07:18:19Z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