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f6311796</w:t>
      </w:r>
    </w:p>
    <w:p>
      <w:pPr>
        <w:pStyle w:val="FirstParagraph"/>
      </w:pPr>
      <w:r>
        <w:t xml:space="preserve">@oligodoc</w:t>
      </w:r>
    </w:p>
    <w:p>
      <w:pPr>
        <w:pStyle w:val="DefinitionTerm"/>
      </w:pPr>
      <w:r>
        <w:t xml:space="preserve">You are very welcome! I’m sure in the future if you do a task, you will document it for others to learn from too.</w:t>
      </w:r>
    </w:p>
    <w:p>
      <w:pPr>
        <w:pStyle w:val="Definition"/>
      </w:pPr>
      <w:r>
        <w:t xml:space="preserve">P</w:t>
      </w:r>
    </w:p>
    <w:p>
      <w:pPr>
        <w:pStyle w:val="FirstParagraph"/>
      </w:pPr>
      <w:r>
        <w:t xml:space="preserve">Congrats on the repair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f6311796</dc:title>
  <dc:creator/>
  <cp:keywords/>
  <dcterms:created xsi:type="dcterms:W3CDTF">2026-04-10T00:57:49Z</dcterms:created>
  <dcterms:modified xsi:type="dcterms:W3CDTF">2026-04-10T00:57:49Z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