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f5f306d2</w:t>
      </w:r>
    </w:p>
    <w:p>
      <w:pPr>
        <w:pStyle w:val="FirstParagraph"/>
      </w:pPr>
      <w:r>
        <w:t xml:space="preserve">Same deal – 4 yer old set and my son and I watching when identical problem occurred! Ordered the parts , followed your excellent instructions and repaired in time for the college game this last Saturday. THANK YOU so much for this post.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f5f306d2</dc:title>
  <dc:creator/>
  <cp:keywords/>
  <dcterms:created xsi:type="dcterms:W3CDTF">2026-04-10T02:55:13Z</dcterms:created>
  <dcterms:modified xsi:type="dcterms:W3CDTF">2026-04-10T02:55:13Z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